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C5EA5CE" w:rsidR="005738C3" w:rsidRPr="000A2404" w:rsidRDefault="001200AA" w:rsidP="005738C3">
      <w:pPr>
        <w:spacing w:after="0" w:line="240" w:lineRule="auto"/>
        <w:jc w:val="center"/>
        <w:rPr>
          <w:rFonts w:ascii="Times New Roman" w:hAnsi="Times New Roman" w:cs="Times New Roman"/>
          <w:bCs/>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1619C4"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1619C4"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1619C4"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1619C4"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1619C4"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1619C4"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27358C">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27358C">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41566710" w:rsidR="0027358C" w:rsidRPr="001164D8" w:rsidRDefault="0027358C" w:rsidP="00F828B7">
            <w:pPr>
              <w:numPr>
                <w:ilvl w:val="0"/>
                <w:numId w:val="1"/>
              </w:numPr>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3C0187AF" w14:textId="77777777" w:rsidR="0027358C" w:rsidRPr="001164D8" w:rsidRDefault="0027358C" w:rsidP="00F828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F828B7">
            <w:pPr>
              <w:pStyle w:val="a3"/>
              <w:numPr>
                <w:ilvl w:val="0"/>
                <w:numId w:val="1"/>
              </w:numPr>
              <w:spacing w:after="0" w:line="240" w:lineRule="auto"/>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F828B7">
            <w:pPr>
              <w:numPr>
                <w:ilvl w:val="0"/>
                <w:numId w:val="1"/>
              </w:numPr>
              <w:shd w:val="clear" w:color="auto" w:fill="FFFFFF"/>
              <w:tabs>
                <w:tab w:val="left" w:pos="0"/>
              </w:tabs>
              <w:spacing w:after="0" w:line="240" w:lineRule="auto"/>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F828B7">
            <w:pPr>
              <w:pStyle w:val="a3"/>
              <w:numPr>
                <w:ilvl w:val="0"/>
                <w:numId w:val="1"/>
              </w:num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F828B7">
            <w:pPr>
              <w:numPr>
                <w:ilvl w:val="0"/>
                <w:numId w:val="1"/>
              </w:numPr>
              <w:shd w:val="clear" w:color="auto" w:fill="FFFFFF"/>
              <w:tabs>
                <w:tab w:val="left" w:pos="0"/>
              </w:tabs>
              <w:spacing w:after="0" w:line="240" w:lineRule="auto"/>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F828B7">
            <w:pPr>
              <w:pStyle w:val="a3"/>
              <w:numPr>
                <w:ilvl w:val="0"/>
                <w:numId w:val="1"/>
              </w:num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F828B7">
            <w:pPr>
              <w:numPr>
                <w:ilvl w:val="0"/>
                <w:numId w:val="1"/>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F828B7">
            <w:pPr>
              <w:numPr>
                <w:ilvl w:val="0"/>
                <w:numId w:val="1"/>
              </w:numPr>
              <w:tabs>
                <w:tab w:val="left" w:pos="0"/>
                <w:tab w:val="left" w:pos="317"/>
              </w:tabs>
              <w:autoSpaceDE w:val="0"/>
              <w:autoSpaceDN w:val="0"/>
              <w:adjustRightInd w:val="0"/>
              <w:spacing w:after="0" w:line="240" w:lineRule="auto"/>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F828B7" w:rsidRDefault="0027358C" w:rsidP="00F828B7">
            <w:pPr>
              <w:numPr>
                <w:ilvl w:val="0"/>
                <w:numId w:val="1"/>
              </w:numPr>
              <w:tabs>
                <w:tab w:val="left" w:pos="0"/>
                <w:tab w:val="left" w:pos="317"/>
              </w:tabs>
              <w:autoSpaceDE w:val="0"/>
              <w:autoSpaceDN w:val="0"/>
              <w:adjustRightInd w:val="0"/>
              <w:spacing w:after="0" w:line="240" w:lineRule="auto"/>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9B6D33" w14:textId="77777777" w:rsidR="00F828B7" w:rsidRPr="00382AF0" w:rsidRDefault="00F828B7" w:rsidP="00F828B7">
            <w:pPr>
              <w:pStyle w:val="a3"/>
              <w:numPr>
                <w:ilvl w:val="0"/>
                <w:numId w:val="1"/>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76D8BD3E" w14:textId="29048265" w:rsidR="0027358C" w:rsidRPr="001619C4" w:rsidRDefault="0027358C" w:rsidP="001619C4">
            <w:pPr>
              <w:numPr>
                <w:ilvl w:val="0"/>
                <w:numId w:val="1"/>
              </w:numPr>
              <w:tabs>
                <w:tab w:val="left" w:pos="0"/>
                <w:tab w:val="left" w:pos="317"/>
              </w:tabs>
              <w:autoSpaceDE w:val="0"/>
              <w:autoSpaceDN w:val="0"/>
              <w:adjustRightInd w:val="0"/>
              <w:spacing w:after="0" w:line="240" w:lineRule="auto"/>
              <w:contextualSpacing/>
              <w:jc w:val="both"/>
              <w:rPr>
                <w:rFonts w:ascii="Times New Roman" w:eastAsiaTheme="minorEastAsia" w:hAnsi="Times New Roman" w:cs="Times New Roman"/>
                <w:sz w:val="20"/>
                <w:szCs w:val="20"/>
                <w:lang w:val="kk-KZ" w:eastAsia="ru-RU"/>
              </w:rPr>
            </w:pPr>
            <w:r w:rsidRPr="001619C4">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1619C4">
              <w:rPr>
                <w:rFonts w:ascii="Times New Roman" w:hAnsi="Times New Roman" w:cs="Times New Roman"/>
                <w:kern w:val="2"/>
                <w:sz w:val="20"/>
                <w:szCs w:val="20"/>
                <w:shd w:val="clear" w:color="auto" w:fill="FFFFFF"/>
                <w14:ligatures w14:val="standardContextual"/>
              </w:rPr>
              <w:t xml:space="preserve">службе </w:t>
            </w:r>
            <w:r w:rsidRPr="001619C4">
              <w:rPr>
                <w:rFonts w:ascii="Times New Roman" w:hAnsi="Times New Roman" w:cs="Times New Roman"/>
                <w:kern w:val="2"/>
                <w:sz w:val="20"/>
                <w:szCs w:val="20"/>
                <w:shd w:val="clear" w:color="auto" w:fill="FFFFFF"/>
                <w:lang w:val="kk-KZ"/>
                <w14:ligatures w14:val="standardContextual"/>
              </w:rPr>
              <w:t xml:space="preserve"> -</w:t>
            </w:r>
            <w:proofErr w:type="gramEnd"/>
            <w:r w:rsidRPr="001619C4">
              <w:rPr>
                <w:rFonts w:ascii="Times New Roman" w:hAnsi="Times New Roman" w:cs="Times New Roman"/>
                <w:kern w:val="2"/>
                <w:sz w:val="20"/>
                <w:szCs w:val="20"/>
                <w:shd w:val="clear" w:color="auto" w:fill="FFFFFF"/>
                <w14:ligatures w14:val="standardContextual"/>
              </w:rPr>
              <w:t>М</w:t>
            </w:r>
            <w:r w:rsidRPr="001619C4">
              <w:rPr>
                <w:rFonts w:ascii="Times New Roman" w:hAnsi="Times New Roman" w:cs="Times New Roman"/>
                <w:kern w:val="2"/>
                <w:sz w:val="20"/>
                <w:szCs w:val="20"/>
                <w:shd w:val="clear" w:color="auto" w:fill="FFFFFF"/>
                <w:lang w:val="kk-KZ"/>
                <w14:ligatures w14:val="standardContextual"/>
              </w:rPr>
              <w:t>осква:</w:t>
            </w:r>
            <w:r w:rsidRPr="001619C4">
              <w:rPr>
                <w:rFonts w:ascii="Times New Roman" w:hAnsi="Times New Roman" w:cs="Times New Roman"/>
                <w:kern w:val="2"/>
                <w:sz w:val="20"/>
                <w:szCs w:val="20"/>
                <w:shd w:val="clear" w:color="auto" w:fill="FFFFFF"/>
                <w14:ligatures w14:val="standardContextual"/>
              </w:rPr>
              <w:t xml:space="preserve"> </w:t>
            </w:r>
            <w:proofErr w:type="spellStart"/>
            <w:r w:rsidRPr="001619C4">
              <w:rPr>
                <w:rFonts w:ascii="Times New Roman" w:hAnsi="Times New Roman" w:cs="Times New Roman"/>
                <w:kern w:val="2"/>
                <w:sz w:val="20"/>
                <w:szCs w:val="20"/>
                <w:shd w:val="clear" w:color="auto" w:fill="FFFFFF"/>
                <w14:ligatures w14:val="standardContextual"/>
              </w:rPr>
              <w:t>Юрайт</w:t>
            </w:r>
            <w:proofErr w:type="spellEnd"/>
            <w:r w:rsidRPr="001619C4">
              <w:rPr>
                <w:rFonts w:ascii="Times New Roman" w:hAnsi="Times New Roman" w:cs="Times New Roman"/>
                <w:kern w:val="2"/>
                <w:sz w:val="20"/>
                <w:szCs w:val="20"/>
                <w:shd w:val="clear" w:color="auto" w:fill="FFFFFF"/>
                <w14:ligatures w14:val="standardContextual"/>
              </w:rPr>
              <w:t xml:space="preserve">, 2021. </w:t>
            </w:r>
            <w:r w:rsidRPr="001619C4">
              <w:rPr>
                <w:rFonts w:ascii="Times New Roman" w:hAnsi="Times New Roman" w:cs="Times New Roman"/>
                <w:kern w:val="2"/>
                <w:sz w:val="20"/>
                <w:szCs w:val="20"/>
                <w:shd w:val="clear" w:color="auto" w:fill="FFFFFF"/>
                <w:lang w:val="kk-KZ"/>
                <w14:ligatures w14:val="standardContextual"/>
              </w:rPr>
              <w:t>-</w:t>
            </w:r>
            <w:r w:rsidRPr="001619C4">
              <w:rPr>
                <w:rFonts w:ascii="Times New Roman" w:hAnsi="Times New Roman" w:cs="Times New Roman"/>
                <w:kern w:val="2"/>
                <w:sz w:val="20"/>
                <w:szCs w:val="20"/>
                <w:shd w:val="clear" w:color="auto" w:fill="FFFFFF"/>
                <w14:ligatures w14:val="standardContextual"/>
              </w:rPr>
              <w:t>209 с.</w:t>
            </w:r>
            <w:r w:rsidRPr="001619C4">
              <w:rPr>
                <w:rFonts w:ascii="Times New Roman" w:hAnsi="Times New Roman" w:cs="Times New Roman"/>
                <w:kern w:val="2"/>
                <w:sz w:val="20"/>
                <w:szCs w:val="20"/>
                <w14:ligatures w14:val="standardContextual"/>
              </w:rPr>
              <w:br/>
            </w:r>
            <w:r w:rsidRPr="001619C4">
              <w:rPr>
                <w:rFonts w:ascii="Times New Roman" w:hAnsi="Times New Roman" w:cs="Times New Roman"/>
                <w:kern w:val="2"/>
                <w:sz w:val="20"/>
                <w:szCs w:val="20"/>
                <w:shd w:val="clear" w:color="auto" w:fill="FFFFFF"/>
                <w:lang w:val="kk-KZ"/>
                <w14:ligatures w14:val="standardContextual"/>
              </w:rPr>
              <w:t>1</w:t>
            </w:r>
            <w:r w:rsidR="001619C4">
              <w:rPr>
                <w:rFonts w:ascii="Times New Roman" w:hAnsi="Times New Roman" w:cs="Times New Roman"/>
                <w:kern w:val="2"/>
                <w:sz w:val="20"/>
                <w:szCs w:val="20"/>
                <w:shd w:val="clear" w:color="auto" w:fill="FFFFFF"/>
                <w:lang w:val="kk-KZ"/>
                <w14:ligatures w14:val="standardContextual"/>
              </w:rPr>
              <w:t>8</w:t>
            </w:r>
            <w:r w:rsidRPr="001619C4">
              <w:rPr>
                <w:rFonts w:ascii="Times New Roman" w:hAnsi="Times New Roman" w:cs="Times New Roman"/>
                <w:kern w:val="2"/>
                <w:sz w:val="20"/>
                <w:szCs w:val="20"/>
                <w:shd w:val="clear" w:color="auto" w:fill="FFFFFF"/>
                <w:lang w:val="kk-KZ"/>
                <w14:ligatures w14:val="standardContextual"/>
              </w:rPr>
              <w:t>. Зюзина Н.Н. Государственная гражданская служба -Липецк, Саратов: Липецкий государственный технический университет, 2022-84 с.</w:t>
            </w:r>
          </w:p>
          <w:p w14:paraId="73E0EEA1" w14:textId="316B440E" w:rsidR="0027358C" w:rsidRPr="0027358C" w:rsidRDefault="001619C4"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Pr>
                <w:rFonts w:ascii="Times New Roman" w:hAnsi="Times New Roman" w:cs="Times New Roman"/>
                <w:kern w:val="2"/>
                <w:sz w:val="20"/>
                <w:szCs w:val="20"/>
                <w:shd w:val="clear" w:color="auto" w:fill="FFFFFF"/>
                <w:lang w:val="kk-KZ"/>
                <w14:ligatures w14:val="standardContextual"/>
              </w:rPr>
              <w:t>19</w:t>
            </w:r>
            <w:r w:rsidR="0027358C" w:rsidRPr="0027358C">
              <w:rPr>
                <w:rFonts w:ascii="Times New Roman" w:hAnsi="Times New Roman" w:cs="Times New Roman"/>
                <w:kern w:val="2"/>
                <w:sz w:val="20"/>
                <w:szCs w:val="20"/>
                <w:shd w:val="clear" w:color="auto" w:fill="FFFFFF"/>
                <w:lang w:val="kk-KZ"/>
                <w14:ligatures w14:val="standardContextual"/>
              </w:rPr>
              <w:t>.</w:t>
            </w:r>
            <w:r w:rsidR="0027358C"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0027358C" w:rsidRPr="0027358C">
              <w:rPr>
                <w:rFonts w:ascii="Times New Roman" w:hAnsi="Times New Roman" w:cs="Times New Roman"/>
                <w:kern w:val="2"/>
                <w:sz w:val="20"/>
                <w:szCs w:val="20"/>
                <w:shd w:val="clear" w:color="auto" w:fill="FFFFFF"/>
                <w14:ligatures w14:val="standardContextual"/>
              </w:rPr>
              <w:t>служба :</w:t>
            </w:r>
            <w:proofErr w:type="gramEnd"/>
            <w:r w:rsidR="0027358C" w:rsidRPr="0027358C">
              <w:rPr>
                <w:rFonts w:ascii="Times New Roman" w:hAnsi="Times New Roman" w:cs="Times New Roman"/>
                <w:kern w:val="2"/>
                <w:sz w:val="20"/>
                <w:szCs w:val="20"/>
                <w:shd w:val="clear" w:color="auto" w:fill="FFFFFF"/>
                <w14:ligatures w14:val="standardContextual"/>
              </w:rPr>
              <w:t xml:space="preserve"> учебник для вузов </w:t>
            </w:r>
            <w:r w:rsidR="0027358C" w:rsidRPr="0027358C">
              <w:rPr>
                <w:rFonts w:ascii="Times New Roman" w:hAnsi="Times New Roman" w:cs="Times New Roman"/>
                <w:kern w:val="2"/>
                <w:sz w:val="20"/>
                <w:szCs w:val="20"/>
                <w:shd w:val="clear" w:color="auto" w:fill="FFFFFF"/>
                <w:lang w:val="kk-KZ"/>
                <w14:ligatures w14:val="standardContextual"/>
              </w:rPr>
              <w:t xml:space="preserve">- </w:t>
            </w:r>
            <w:r w:rsidR="0027358C"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0027358C" w:rsidRPr="0027358C">
              <w:rPr>
                <w:rFonts w:ascii="Times New Roman" w:hAnsi="Times New Roman" w:cs="Times New Roman"/>
                <w:kern w:val="2"/>
                <w:sz w:val="20"/>
                <w:szCs w:val="20"/>
                <w:shd w:val="clear" w:color="auto" w:fill="FFFFFF"/>
                <w14:ligatures w14:val="standardContextual"/>
              </w:rPr>
              <w:t>Юрайт</w:t>
            </w:r>
            <w:proofErr w:type="spellEnd"/>
            <w:r w:rsidR="0027358C" w:rsidRPr="0027358C">
              <w:rPr>
                <w:rFonts w:ascii="Times New Roman" w:hAnsi="Times New Roman" w:cs="Times New Roman"/>
                <w:kern w:val="2"/>
                <w:sz w:val="20"/>
                <w:szCs w:val="20"/>
                <w:shd w:val="clear" w:color="auto" w:fill="FFFFFF"/>
                <w14:ligatures w14:val="standardContextual"/>
              </w:rPr>
              <w:t>, 2021</w:t>
            </w:r>
            <w:r w:rsidR="0027358C" w:rsidRPr="0027358C">
              <w:rPr>
                <w:rFonts w:ascii="Times New Roman" w:hAnsi="Times New Roman" w:cs="Times New Roman"/>
                <w:kern w:val="2"/>
                <w:sz w:val="20"/>
                <w:szCs w:val="20"/>
                <w:shd w:val="clear" w:color="auto" w:fill="FFFFFF"/>
                <w:lang w:val="kk-KZ"/>
                <w14:ligatures w14:val="standardContextual"/>
              </w:rPr>
              <w:t xml:space="preserve"> -</w:t>
            </w:r>
            <w:r w:rsidR="0027358C" w:rsidRPr="0027358C">
              <w:rPr>
                <w:rFonts w:ascii="Times New Roman" w:hAnsi="Times New Roman" w:cs="Times New Roman"/>
                <w:kern w:val="2"/>
                <w:sz w:val="20"/>
                <w:szCs w:val="20"/>
                <w:shd w:val="clear" w:color="auto" w:fill="FFFFFF"/>
                <w14:ligatures w14:val="standardContextual"/>
              </w:rPr>
              <w:t xml:space="preserve"> 405 с.</w:t>
            </w:r>
          </w:p>
          <w:p w14:paraId="172F811D" w14:textId="5F78807A" w:rsidR="0027358C" w:rsidRPr="0027358C" w:rsidRDefault="007D15A8" w:rsidP="0027358C">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1619C4">
              <w:rPr>
                <w:rFonts w:ascii="Times New Roman" w:hAnsi="Times New Roman" w:cs="Times New Roman"/>
                <w:sz w:val="20"/>
                <w:szCs w:val="20"/>
                <w:lang w:val="kk-KZ"/>
              </w:rPr>
              <w:t>0</w:t>
            </w:r>
            <w:r w:rsidR="0027358C" w:rsidRPr="0027358C">
              <w:rPr>
                <w:rFonts w:ascii="Times New Roman" w:hAnsi="Times New Roman" w:cs="Times New Roman"/>
                <w:sz w:val="20"/>
                <w:szCs w:val="20"/>
                <w:lang w:val="kk-KZ"/>
              </w:rPr>
              <w:t>.</w:t>
            </w:r>
            <w:proofErr w:type="spellStart"/>
            <w:r w:rsidR="0027358C" w:rsidRPr="001164D8">
              <w:rPr>
                <w:rFonts w:ascii="Times New Roman" w:hAnsi="Times New Roman" w:cs="Times New Roman"/>
                <w:sz w:val="20"/>
                <w:szCs w:val="20"/>
              </w:rPr>
              <w:t>Сансызбаева</w:t>
            </w:r>
            <w:proofErr w:type="spellEnd"/>
            <w:r w:rsidR="0027358C" w:rsidRPr="001164D8">
              <w:rPr>
                <w:rFonts w:ascii="Times New Roman" w:hAnsi="Times New Roman" w:cs="Times New Roman"/>
                <w:sz w:val="20"/>
                <w:szCs w:val="20"/>
              </w:rPr>
              <w:t xml:space="preserve"> Г.Н., Мухтарова К.С., </w:t>
            </w:r>
            <w:proofErr w:type="spellStart"/>
            <w:r w:rsidR="0027358C" w:rsidRPr="001164D8">
              <w:rPr>
                <w:rFonts w:ascii="Times New Roman" w:hAnsi="Times New Roman" w:cs="Times New Roman"/>
                <w:sz w:val="20"/>
                <w:szCs w:val="20"/>
              </w:rPr>
              <w:t>Аширбекова</w:t>
            </w:r>
            <w:proofErr w:type="spellEnd"/>
            <w:r w:rsidR="0027358C" w:rsidRPr="001164D8">
              <w:rPr>
                <w:rFonts w:ascii="Times New Roman" w:hAnsi="Times New Roman" w:cs="Times New Roman"/>
                <w:sz w:val="20"/>
                <w:szCs w:val="20"/>
              </w:rPr>
              <w:t xml:space="preserve"> Л.Ж. Теория государственного управления. – Алматы:</w:t>
            </w:r>
            <w:r w:rsidR="0027358C" w:rsidRPr="001164D8">
              <w:rPr>
                <w:rFonts w:ascii="Times New Roman" w:hAnsi="Times New Roman" w:cs="Times New Roman"/>
                <w:sz w:val="20"/>
                <w:szCs w:val="20"/>
                <w:lang w:val="kk-KZ"/>
              </w:rPr>
              <w:t xml:space="preserve"> Қазақ университеті, 2019. – 317 с.</w:t>
            </w:r>
          </w:p>
          <w:p w14:paraId="1478FB4C" w14:textId="05591938"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2</w:t>
            </w:r>
            <w:r w:rsidR="001619C4">
              <w:rPr>
                <w:rFonts w:ascii="Times New Roman" w:eastAsiaTheme="minorEastAsia" w:hAnsi="Times New Roman" w:cs="Times New Roman"/>
                <w:color w:val="1A1A1A"/>
                <w:sz w:val="20"/>
                <w:szCs w:val="20"/>
                <w:shd w:val="clear" w:color="auto" w:fill="FFFFFF"/>
                <w:lang w:val="kk-KZ" w:eastAsia="ru-RU"/>
              </w:rPr>
              <w:t>1</w:t>
            </w:r>
            <w:r w:rsidRPr="0027358C">
              <w:rPr>
                <w:rFonts w:ascii="Times New Roman" w:eastAsiaTheme="minorEastAsia" w:hAnsi="Times New Roman" w:cs="Times New Roman"/>
                <w:color w:val="1A1A1A"/>
                <w:sz w:val="20"/>
                <w:szCs w:val="20"/>
                <w:shd w:val="clear" w:color="auto" w:fill="FFFFFF"/>
                <w:lang w:val="kk-KZ" w:eastAsia="ru-RU"/>
              </w:rPr>
              <w:t xml:space="preserve">.Тұрғынбаева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04D4A36" w14:textId="34BA8530"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w:t>
            </w:r>
            <w:r w:rsidR="001619C4">
              <w:rPr>
                <w:rFonts w:ascii="Times New Roman" w:hAnsi="Times New Roman" w:cs="Times New Roman"/>
                <w:sz w:val="20"/>
                <w:szCs w:val="20"/>
                <w:lang w:val="kk-KZ"/>
              </w:rPr>
              <w:t>2</w:t>
            </w:r>
            <w:r w:rsidRPr="0027358C">
              <w:rPr>
                <w:rFonts w:ascii="Times New Roman" w:hAnsi="Times New Roman" w:cs="Times New Roman"/>
                <w:sz w:val="20"/>
                <w:szCs w:val="20"/>
                <w:lang w:val="kk-KZ"/>
              </w:rPr>
              <w:t>.</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3CDF0CEB"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19C4">
              <w:rPr>
                <w:rFonts w:ascii="Times New Roman" w:hAnsi="Times New Roman" w:cs="Times New Roman"/>
                <w:color w:val="000000"/>
                <w:kern w:val="2"/>
                <w:sz w:val="20"/>
                <w:szCs w:val="20"/>
                <w:shd w:val="clear" w:color="auto" w:fill="FFFFFF"/>
                <w:lang w:val="kk-KZ"/>
                <w14:ligatures w14:val="standardContextual"/>
              </w:rPr>
              <w:t>3</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098BFC9A"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19C4">
              <w:rPr>
                <w:rFonts w:ascii="Times New Roman" w:hAnsi="Times New Roman" w:cs="Times New Roman"/>
                <w:color w:val="000000"/>
                <w:kern w:val="2"/>
                <w:sz w:val="20"/>
                <w:szCs w:val="20"/>
                <w:shd w:val="clear" w:color="auto" w:fill="FFFFFF"/>
                <w:lang w:val="kk-KZ"/>
                <w14:ligatures w14:val="standardContextual"/>
              </w:rPr>
              <w:t>4</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6E3236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lastRenderedPageBreak/>
              <w:t>2</w:t>
            </w:r>
            <w:r w:rsidR="001619C4">
              <w:rPr>
                <w:rFonts w:ascii="Times New Roman" w:hAnsi="Times New Roman" w:cs="Times New Roman"/>
                <w:color w:val="000000"/>
                <w:kern w:val="2"/>
                <w:sz w:val="20"/>
                <w:szCs w:val="20"/>
                <w:shd w:val="clear" w:color="auto" w:fill="FFFFFF"/>
                <w:lang w:val="kk-KZ"/>
                <w14:ligatures w14:val="standardContextual"/>
              </w:rPr>
              <w:t>5</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27358C">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4068B7DA" w14:textId="3D115EF3" w:rsidR="0027358C" w:rsidRPr="007D15A8" w:rsidRDefault="007D15A8" w:rsidP="007D15A8">
            <w:pPr>
              <w:shd w:val="clear" w:color="auto" w:fill="FFFFFF"/>
              <w:tabs>
                <w:tab w:val="left" w:pos="0"/>
              </w:tabs>
              <w:spacing w:after="0" w:line="240" w:lineRule="auto"/>
              <w:rPr>
                <w:rFonts w:ascii="Times New Roman" w:eastAsia="Times New Roman" w:hAnsi="Times New Roman"/>
                <w:color w:val="000000"/>
                <w:sz w:val="20"/>
                <w:szCs w:val="20"/>
              </w:rPr>
            </w:pPr>
            <w:r>
              <w:rPr>
                <w:rFonts w:ascii="Times New Roman" w:hAnsi="Times New Roman" w:cs="Times New Roman"/>
                <w:sz w:val="20"/>
                <w:szCs w:val="20"/>
                <w:lang w:val="kk-KZ"/>
              </w:rPr>
              <w:t>6.</w:t>
            </w:r>
            <w:r w:rsidR="0027358C" w:rsidRPr="007D15A8">
              <w:rPr>
                <w:rFonts w:ascii="Times New Roman" w:hAnsi="Times New Roman" w:cs="Times New Roman"/>
                <w:sz w:val="20"/>
                <w:szCs w:val="20"/>
                <w:lang w:val="kk-KZ"/>
              </w:rPr>
              <w:t>Охотский Е.В. Государственная служба -М.: Юрайт, 2020-340 с.</w:t>
            </w:r>
          </w:p>
          <w:p w14:paraId="6D7ADFC6"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DE7973B"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8.Уилтон, Ник. HR-менеджментке кіріспе = An Introduction to Human Resource Management - Алматы: "Ұлттық аударма бюросы" ҚҚ, 2019. — 531 б.</w:t>
            </w:r>
          </w:p>
          <w:p w14:paraId="58A18647"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7A93573"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 xml:space="preserve">10. Стивен П. Роббинс, Тимати А. Джадж </w:t>
            </w:r>
          </w:p>
          <w:p w14:paraId="41744695"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4C498BF"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11. Р. У. Гриффин Менеджмент = Management  - Астана: "Ұлттық аударма бюросы" ҚҚ, 2018 - 766 б.</w:t>
            </w:r>
          </w:p>
          <w:p w14:paraId="2524B054"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B8D514C"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748EBA"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D943F4C"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C61F46D" w14:textId="77777777" w:rsidR="0027358C" w:rsidRPr="00400571"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lang w:val="kk-KZ"/>
              </w:rPr>
            </w:pPr>
          </w:p>
          <w:p w14:paraId="24EA9EFD" w14:textId="51BFF379"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Pr="00400571"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C89012F" w14:textId="4BEC5873"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2A5498EA" w:rsidR="0027358C" w:rsidRPr="007D15A8" w:rsidRDefault="0027358C" w:rsidP="007D15A8">
            <w:pPr>
              <w:pStyle w:val="a3"/>
              <w:numPr>
                <w:ilvl w:val="1"/>
                <w:numId w:val="1"/>
              </w:numPr>
              <w:rPr>
                <w:rFonts w:ascii="Times New Roman" w:hAnsi="Times New Roman" w:cs="Times New Roman"/>
                <w:color w:val="212529"/>
                <w:kern w:val="2"/>
                <w:sz w:val="20"/>
                <w:szCs w:val="20"/>
                <w:shd w:val="clear" w:color="auto" w:fill="F8F9FA"/>
                <w:lang w:val="en-US"/>
                <w14:ligatures w14:val="standardContextual"/>
              </w:rPr>
            </w:pPr>
            <w:r w:rsidRPr="007D15A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7D15A8">
              <w:rPr>
                <w:rFonts w:ascii="Times New Roman" w:hAnsi="Times New Roman" w:cs="Times New Roman"/>
                <w:color w:val="212529"/>
                <w:kern w:val="2"/>
                <w:sz w:val="20"/>
                <w:szCs w:val="20"/>
                <w:shd w:val="clear" w:color="auto" w:fill="F8F9FA"/>
                <w:lang w:val="en-US"/>
                <w14:ligatures w14:val="standardContextual"/>
              </w:rPr>
              <w:t>SMART :</w:t>
            </w:r>
            <w:proofErr w:type="gramEnd"/>
            <w:r w:rsidRPr="007D15A8">
              <w:rPr>
                <w:rFonts w:ascii="Times New Roman" w:hAnsi="Times New Roman" w:cs="Times New Roman"/>
                <w:color w:val="212529"/>
                <w:kern w:val="2"/>
                <w:sz w:val="20"/>
                <w:szCs w:val="20"/>
                <w:shd w:val="clear" w:color="auto" w:fill="F8F9FA"/>
                <w:lang w:val="en-US"/>
                <w14:ligatures w14:val="standardContextual"/>
              </w:rPr>
              <w:t xml:space="preserve"> [</w:t>
            </w:r>
            <w:r w:rsidRPr="007D15A8">
              <w:rPr>
                <w:rFonts w:ascii="Times New Roman" w:hAnsi="Times New Roman" w:cs="Times New Roman"/>
                <w:color w:val="212529"/>
                <w:kern w:val="2"/>
                <w:sz w:val="20"/>
                <w:szCs w:val="20"/>
                <w:shd w:val="clear" w:color="auto" w:fill="F8F9FA"/>
                <w14:ligatures w14:val="standardContextual"/>
              </w:rPr>
              <w:t>сайт</w:t>
            </w:r>
            <w:r w:rsidRPr="007D15A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468118AC" w:rsidR="0027358C" w:rsidRPr="007D15A8" w:rsidRDefault="0027358C" w:rsidP="007D15A8">
            <w:pPr>
              <w:pStyle w:val="a3"/>
              <w:numPr>
                <w:ilvl w:val="1"/>
                <w:numId w:val="1"/>
              </w:numPr>
              <w:rPr>
                <w:rFonts w:ascii="Times New Roman" w:hAnsi="Times New Roman" w:cs="Times New Roman"/>
                <w:kern w:val="2"/>
                <w:sz w:val="20"/>
                <w:szCs w:val="20"/>
                <w:lang w:val="en-US"/>
                <w14:ligatures w14:val="standardContextual"/>
              </w:rPr>
            </w:pPr>
            <w:r w:rsidRPr="007D15A8">
              <w:rPr>
                <w:rFonts w:ascii="Times New Roman" w:hAnsi="Times New Roman" w:cs="Times New Roman"/>
                <w:kern w:val="2"/>
                <w:sz w:val="20"/>
                <w:szCs w:val="20"/>
                <w:shd w:val="clear" w:color="auto" w:fill="FFFFFF"/>
                <w:lang w:val="en-US"/>
                <w14:ligatures w14:val="standardContextual"/>
              </w:rPr>
              <w:t>&lt;</w:t>
            </w:r>
            <w:hyperlink r:id="rId7" w:tgtFrame="_new" w:history="1">
              <w:r w:rsidRPr="007D15A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3C0BE362" w14:textId="430F9226" w:rsidR="0027358C" w:rsidRPr="007D15A8" w:rsidRDefault="0027358C" w:rsidP="007D15A8">
            <w:pPr>
              <w:pStyle w:val="a3"/>
              <w:numPr>
                <w:ilvl w:val="1"/>
                <w:numId w:val="1"/>
              </w:numPr>
              <w:rPr>
                <w:rFonts w:ascii="Times New Roman" w:hAnsi="Times New Roman" w:cs="Times New Roman"/>
                <w:color w:val="000000"/>
                <w:kern w:val="2"/>
                <w:sz w:val="20"/>
                <w:szCs w:val="20"/>
                <w:shd w:val="clear" w:color="auto" w:fill="FFFFFF"/>
                <w:lang w:val="en-US"/>
                <w14:ligatures w14:val="standardContextual"/>
              </w:rPr>
            </w:pPr>
            <w:r w:rsidRPr="007D15A8">
              <w:rPr>
                <w:rFonts w:ascii="Times New Roman" w:hAnsi="Times New Roman" w:cs="Times New Roman"/>
                <w:color w:val="212529"/>
                <w:kern w:val="2"/>
                <w:sz w:val="20"/>
                <w:szCs w:val="20"/>
                <w:shd w:val="clear" w:color="auto" w:fill="F8F9FA"/>
                <w:lang w:val="en-US"/>
                <w14:ligatures w14:val="standardContextual"/>
              </w:rPr>
              <w:t>IPR SMART : [</w:t>
            </w:r>
            <w:r w:rsidRPr="007D15A8">
              <w:rPr>
                <w:rFonts w:ascii="Times New Roman" w:hAnsi="Times New Roman" w:cs="Times New Roman"/>
                <w:color w:val="212529"/>
                <w:kern w:val="2"/>
                <w:sz w:val="20"/>
                <w:szCs w:val="20"/>
                <w:shd w:val="clear" w:color="auto" w:fill="F8F9FA"/>
                <w14:ligatures w14:val="standardContextual"/>
              </w:rPr>
              <w:t>сайт</w:t>
            </w:r>
            <w:r w:rsidRPr="007D15A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B34788">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5738C3"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5738C3" w:rsidRPr="000A2404" w14:paraId="15E4143D" w14:textId="77777777" w:rsidTr="00AC14B5">
        <w:trPr>
          <w:trHeight w:val="87"/>
        </w:trPr>
        <w:tc>
          <w:tcPr>
            <w:tcW w:w="851" w:type="dxa"/>
            <w:tcBorders>
              <w:left w:val="single" w:sz="4" w:space="0" w:color="000000" w:themeColor="text1"/>
              <w:right w:val="single" w:sz="4" w:space="0" w:color="000000" w:themeColor="text1"/>
            </w:tcBorders>
          </w:tcPr>
          <w:p w14:paraId="259973D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5601B18E"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5738C3" w:rsidRPr="000A2404" w14:paraId="4289726C" w14:textId="77777777" w:rsidTr="00AC14B5">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BADD751"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2729FE1E"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5738C3" w:rsidRPr="000A2404" w14:paraId="4B5ACBF6" w14:textId="77777777" w:rsidTr="00AC14B5">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7F5259D"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32B0B0FB" w14:textId="77777777" w:rsidR="005738C3" w:rsidRPr="000A2404" w:rsidRDefault="005738C3" w:rsidP="00AC14B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F8268D2"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FC1FC0"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2"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479C9DA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701297" w:rsidRPr="001C52BF">
              <w:rPr>
                <w:rFonts w:eastAsiaTheme="minorEastAsia"/>
                <w:sz w:val="20"/>
                <w:szCs w:val="20"/>
                <w:lang w:val="kk-KZ" w:eastAsia="ru-RU"/>
              </w:rPr>
              <w:t>Мемлекеттік басқару органдары қызметкерлерін кадрлық басқару ерекшеліктері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0F450CA6"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10.</w:t>
            </w:r>
            <w:r w:rsidRPr="000A2404">
              <w:rPr>
                <w:color w:val="FF0000"/>
                <w:sz w:val="20"/>
                <w:szCs w:val="20"/>
                <w:lang w:val="kk-KZ"/>
              </w:rPr>
              <w:t xml:space="preserve"> </w:t>
            </w:r>
            <w:r w:rsidR="00701297" w:rsidRPr="001C52BF">
              <w:rPr>
                <w:rFonts w:eastAsiaTheme="minorEastAsia"/>
                <w:sz w:val="20"/>
                <w:szCs w:val="20"/>
                <w:lang w:val="kk-KZ" w:eastAsia="ru-RU"/>
              </w:rPr>
              <w:t>Басқару органдары қызметкерлерін кадрлық басқару ерекшеліктері.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24A6FED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Мемлекеттік қызметкерлердің әлеуметтік сұрауы арқылы кадрлық жұмыстың тиімді  іске асырылуы</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6FF5E3D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13.</w:t>
            </w:r>
            <w:r w:rsidR="00701297" w:rsidRPr="001C52BF">
              <w:rPr>
                <w:color w:val="000000" w:themeColor="text1"/>
                <w:sz w:val="20"/>
                <w:szCs w:val="20"/>
                <w:lang w:val="kk-KZ"/>
              </w:rPr>
              <w:t xml:space="preserve"> К</w:t>
            </w:r>
            <w:r w:rsidR="00701297" w:rsidRPr="001C52BF">
              <w:rPr>
                <w:rFonts w:eastAsiaTheme="minorEastAsia"/>
                <w:sz w:val="20"/>
                <w:szCs w:val="20"/>
                <w:lang w:val="kk-KZ" w:eastAsia="ru-RU"/>
              </w:rPr>
              <w:t xml:space="preserve">адрлық жұмыстың </w:t>
            </w:r>
            <w:proofErr w:type="gramStart"/>
            <w:r w:rsidR="00701297" w:rsidRPr="001C52BF">
              <w:rPr>
                <w:rFonts w:eastAsiaTheme="minorEastAsia"/>
                <w:sz w:val="20"/>
                <w:szCs w:val="20"/>
                <w:lang w:val="kk-KZ" w:eastAsia="ru-RU"/>
              </w:rPr>
              <w:t>тиімді  іске</w:t>
            </w:r>
            <w:proofErr w:type="gramEnd"/>
            <w:r w:rsidR="00701297" w:rsidRPr="001C52BF">
              <w:rPr>
                <w:rFonts w:eastAsiaTheme="minorEastAsia"/>
                <w:sz w:val="20"/>
                <w:szCs w:val="20"/>
                <w:lang w:val="kk-KZ" w:eastAsia="ru-RU"/>
              </w:rPr>
              <w:t xml:space="preserve"> асырылуы</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15D820A9"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77777777"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2"/>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bookmarkEnd w:id="0"/>
    </w:p>
    <w:sectPr w:rsidR="005738C3" w:rsidRPr="008D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4753"/>
    <w:rsid w:val="00026E14"/>
    <w:rsid w:val="000D70BF"/>
    <w:rsid w:val="001164D8"/>
    <w:rsid w:val="001200AA"/>
    <w:rsid w:val="00124FAA"/>
    <w:rsid w:val="00131304"/>
    <w:rsid w:val="00152CE2"/>
    <w:rsid w:val="001619C4"/>
    <w:rsid w:val="001A11B1"/>
    <w:rsid w:val="001C52BF"/>
    <w:rsid w:val="00203F33"/>
    <w:rsid w:val="00240BC5"/>
    <w:rsid w:val="0024640C"/>
    <w:rsid w:val="0027358C"/>
    <w:rsid w:val="00276C74"/>
    <w:rsid w:val="00355581"/>
    <w:rsid w:val="003925E6"/>
    <w:rsid w:val="00400571"/>
    <w:rsid w:val="004C66B7"/>
    <w:rsid w:val="00501289"/>
    <w:rsid w:val="0053163C"/>
    <w:rsid w:val="005634FA"/>
    <w:rsid w:val="005738C3"/>
    <w:rsid w:val="005744CA"/>
    <w:rsid w:val="00585250"/>
    <w:rsid w:val="00587DD6"/>
    <w:rsid w:val="00593450"/>
    <w:rsid w:val="006312EC"/>
    <w:rsid w:val="006641ED"/>
    <w:rsid w:val="00690F7E"/>
    <w:rsid w:val="00701297"/>
    <w:rsid w:val="007555F7"/>
    <w:rsid w:val="007C11B5"/>
    <w:rsid w:val="007C4217"/>
    <w:rsid w:val="007D0375"/>
    <w:rsid w:val="007D15A8"/>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 w:val="00F8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50</cp:revision>
  <dcterms:created xsi:type="dcterms:W3CDTF">2022-06-19T16:59:00Z</dcterms:created>
  <dcterms:modified xsi:type="dcterms:W3CDTF">2023-08-16T10:54:00Z</dcterms:modified>
</cp:coreProperties>
</file>